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DCFE" w14:textId="77777777" w:rsidR="00EF71DA" w:rsidRPr="00EF71DA" w:rsidRDefault="00EF71DA" w:rsidP="00EF71DA">
      <w:pPr>
        <w:spacing w:after="0" w:line="240" w:lineRule="auto"/>
        <w:rPr>
          <w:rFonts w:ascii="Times New Roman" w:eastAsia="Times New Roman" w:hAnsi="Times New Roman" w:cs="Times New Roman"/>
          <w:sz w:val="24"/>
          <w:szCs w:val="24"/>
        </w:rPr>
      </w:pPr>
      <w:r w:rsidRPr="00EF71DA">
        <w:rPr>
          <w:rFonts w:ascii="Times New Roman" w:eastAsia="Times New Roman" w:hAnsi="Times New Roman" w:cs="Times New Roman"/>
          <w:sz w:val="24"/>
          <w:szCs w:val="24"/>
        </w:rPr>
        <w:t>---------- Forwarded message ---------</w:t>
      </w:r>
      <w:r w:rsidRPr="00EF71DA">
        <w:rPr>
          <w:rFonts w:ascii="Times New Roman" w:eastAsia="Times New Roman" w:hAnsi="Times New Roman" w:cs="Times New Roman"/>
          <w:sz w:val="24"/>
          <w:szCs w:val="24"/>
        </w:rPr>
        <w:br/>
        <w:t xml:space="preserve">From: </w:t>
      </w:r>
      <w:r w:rsidRPr="00EF71DA">
        <w:rPr>
          <w:rFonts w:ascii="Times New Roman" w:eastAsia="Times New Roman" w:hAnsi="Times New Roman" w:cs="Times New Roman"/>
          <w:b/>
          <w:bCs/>
          <w:sz w:val="24"/>
          <w:szCs w:val="24"/>
        </w:rPr>
        <w:t>Jan Goodman</w:t>
      </w:r>
      <w:r w:rsidRPr="00EF71DA">
        <w:rPr>
          <w:rFonts w:ascii="Times New Roman" w:eastAsia="Times New Roman" w:hAnsi="Times New Roman" w:cs="Times New Roman"/>
          <w:sz w:val="24"/>
          <w:szCs w:val="24"/>
        </w:rPr>
        <w:t xml:space="preserve"> &lt;janjerry2@gmail.com&gt;</w:t>
      </w:r>
      <w:r w:rsidRPr="00EF71DA">
        <w:rPr>
          <w:rFonts w:ascii="Times New Roman" w:eastAsia="Times New Roman" w:hAnsi="Times New Roman" w:cs="Times New Roman"/>
          <w:sz w:val="24"/>
          <w:szCs w:val="24"/>
        </w:rPr>
        <w:br/>
        <w:t>Date: Mon, Nov 25, 2019 at 9:35 AM</w:t>
      </w:r>
      <w:r w:rsidRPr="00EF71DA">
        <w:rPr>
          <w:rFonts w:ascii="Times New Roman" w:eastAsia="Times New Roman" w:hAnsi="Times New Roman" w:cs="Times New Roman"/>
          <w:sz w:val="24"/>
          <w:szCs w:val="24"/>
        </w:rPr>
        <w:br/>
        <w:t>Subject: Motion to retain John Vernile as Interim Executive Director</w:t>
      </w:r>
      <w:r w:rsidRPr="00EF71DA">
        <w:rPr>
          <w:rFonts w:ascii="Times New Roman" w:eastAsia="Times New Roman" w:hAnsi="Times New Roman" w:cs="Times New Roman"/>
          <w:sz w:val="24"/>
          <w:szCs w:val="24"/>
        </w:rPr>
        <w:br/>
        <w:t>To: Pacifica National Board &lt;pnb@pacifica.org&gt;</w:t>
      </w:r>
      <w:r w:rsidRPr="00EF71DA">
        <w:rPr>
          <w:rFonts w:ascii="Times New Roman" w:eastAsia="Times New Roman" w:hAnsi="Times New Roman" w:cs="Times New Roman"/>
          <w:sz w:val="24"/>
          <w:szCs w:val="24"/>
        </w:rPr>
        <w:br/>
        <w:t>Cc: KPFK LSB &lt;lsb@kpfk.org&gt;</w:t>
      </w:r>
    </w:p>
    <w:p w14:paraId="34E8CA6D" w14:textId="77777777" w:rsidR="00EF71DA" w:rsidRPr="00EF71DA" w:rsidRDefault="00EF71DA" w:rsidP="00EF71DA">
      <w:pPr>
        <w:spacing w:after="240" w:line="240" w:lineRule="auto"/>
        <w:rPr>
          <w:rFonts w:ascii="Times New Roman" w:eastAsia="Times New Roman" w:hAnsi="Times New Roman" w:cs="Times New Roman"/>
          <w:sz w:val="24"/>
          <w:szCs w:val="24"/>
        </w:rPr>
      </w:pPr>
    </w:p>
    <w:p w14:paraId="61AA7C61" w14:textId="77777777" w:rsidR="00EF71DA" w:rsidRPr="00EF71DA" w:rsidRDefault="00EF71DA" w:rsidP="00EF71DA">
      <w:pPr>
        <w:spacing w:after="0" w:line="240" w:lineRule="auto"/>
        <w:rPr>
          <w:rFonts w:ascii="Verdana" w:eastAsia="Times New Roman" w:hAnsi="Verdana" w:cs="Times New Roman"/>
          <w:sz w:val="36"/>
          <w:szCs w:val="36"/>
        </w:rPr>
      </w:pPr>
    </w:p>
    <w:p w14:paraId="64728BB3" w14:textId="77777777" w:rsidR="00EF71DA" w:rsidRPr="00EF71DA" w:rsidRDefault="00EF71DA" w:rsidP="00EF71DA">
      <w:pPr>
        <w:spacing w:after="200" w:line="240" w:lineRule="auto"/>
        <w:rPr>
          <w:rFonts w:ascii="Verdana" w:eastAsia="Times New Roman" w:hAnsi="Verdana" w:cs="Times New Roman"/>
          <w:sz w:val="36"/>
          <w:szCs w:val="36"/>
        </w:rPr>
      </w:pPr>
      <w:r w:rsidRPr="00EF71DA">
        <w:rPr>
          <w:rFonts w:ascii="Arial" w:eastAsia="Times New Roman" w:hAnsi="Arial" w:cs="Arial"/>
          <w:color w:val="000000"/>
          <w:sz w:val="24"/>
          <w:szCs w:val="24"/>
        </w:rPr>
        <w:t>Dear Colleagues on the PNB:</w:t>
      </w:r>
    </w:p>
    <w:p w14:paraId="1966328A" w14:textId="77777777" w:rsidR="00EF71DA" w:rsidRPr="00EF71DA" w:rsidRDefault="00EF71DA" w:rsidP="00EF71DA">
      <w:pPr>
        <w:spacing w:after="200" w:line="240" w:lineRule="auto"/>
        <w:rPr>
          <w:rFonts w:ascii="Verdana" w:eastAsia="Times New Roman" w:hAnsi="Verdana" w:cs="Times New Roman"/>
          <w:sz w:val="36"/>
          <w:szCs w:val="36"/>
        </w:rPr>
      </w:pPr>
      <w:r w:rsidRPr="00EF71DA">
        <w:rPr>
          <w:rFonts w:ascii="Arial" w:eastAsia="Times New Roman" w:hAnsi="Arial" w:cs="Arial"/>
          <w:color w:val="000000"/>
          <w:sz w:val="24"/>
          <w:szCs w:val="24"/>
        </w:rPr>
        <w:t>I am writing this letter in hopes of convincing you to retain the services of our Interim Executive Director, John Vernile.</w:t>
      </w:r>
    </w:p>
    <w:p w14:paraId="00AD89D1" w14:textId="77777777" w:rsidR="00EF71DA" w:rsidRPr="00EF71DA" w:rsidRDefault="00EF71DA" w:rsidP="00EF71DA">
      <w:pPr>
        <w:spacing w:after="200" w:line="240" w:lineRule="auto"/>
        <w:rPr>
          <w:rFonts w:ascii="Verdana" w:eastAsia="Times New Roman" w:hAnsi="Verdana" w:cs="Times New Roman"/>
          <w:sz w:val="36"/>
          <w:szCs w:val="36"/>
        </w:rPr>
      </w:pPr>
      <w:r w:rsidRPr="00EF71DA">
        <w:rPr>
          <w:rFonts w:ascii="Arial" w:eastAsia="Times New Roman" w:hAnsi="Arial" w:cs="Arial"/>
          <w:color w:val="000000"/>
          <w:sz w:val="24"/>
          <w:szCs w:val="24"/>
        </w:rPr>
        <w:t>When we hired Mr. Vernile in about July of 2019, we told him that we wanted him to act as a “turn-around” Executive Director.  We wanted and needed him to turn Pacifica around financially, because, to put it most simply, not only did our expenses exceed our income by a substantial amount, causing us to already be in a dire financial situation, but in addition we had those impending major loan payments coming up, soon to be followed by a balloon payment on that loan, coming up within two years.</w:t>
      </w:r>
    </w:p>
    <w:p w14:paraId="1C8CB473"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r w:rsidRPr="00EF71DA">
        <w:rPr>
          <w:rFonts w:ascii="Arial" w:eastAsia="Times New Roman" w:hAnsi="Arial" w:cs="Arial"/>
          <w:color w:val="1C1E29"/>
          <w:sz w:val="24"/>
          <w:szCs w:val="24"/>
        </w:rPr>
        <w:t>Mr. Vernile hit the ground running and was an amazingly quick study, both coming to the job with a sense of our mission but also simultaneously studying our mission and our financials, individually and with the assistance of our accounting staff in general (NETA) and our Interim CFO (iCFO</w:t>
      </w:r>
      <w:proofErr w:type="gramStart"/>
      <w:r w:rsidRPr="00EF71DA">
        <w:rPr>
          <w:rFonts w:ascii="Arial" w:eastAsia="Times New Roman" w:hAnsi="Arial" w:cs="Arial"/>
          <w:color w:val="1C1E29"/>
          <w:sz w:val="24"/>
          <w:szCs w:val="24"/>
        </w:rPr>
        <w:t>) ,</w:t>
      </w:r>
      <w:proofErr w:type="gramEnd"/>
      <w:r w:rsidRPr="00EF71DA">
        <w:rPr>
          <w:rFonts w:ascii="Arial" w:eastAsia="Times New Roman" w:hAnsi="Arial" w:cs="Arial"/>
          <w:color w:val="1C1E29"/>
          <w:sz w:val="24"/>
          <w:szCs w:val="24"/>
        </w:rPr>
        <w:t xml:space="preserve"> as well as our business managers and bookkeepers.</w:t>
      </w:r>
    </w:p>
    <w:p w14:paraId="5CF368FB" w14:textId="77777777" w:rsidR="00EF71DA" w:rsidRPr="00EF71DA" w:rsidRDefault="00EF71DA" w:rsidP="00EF71DA">
      <w:pPr>
        <w:numPr>
          <w:ilvl w:val="0"/>
          <w:numId w:val="1"/>
        </w:numPr>
        <w:spacing w:after="0" w:line="240" w:lineRule="auto"/>
        <w:textAlignment w:val="baseline"/>
        <w:rPr>
          <w:rFonts w:ascii="Verdana" w:eastAsia="Times New Roman" w:hAnsi="Verdana" w:cs="Times New Roman"/>
          <w:color w:val="1C1E29"/>
          <w:sz w:val="24"/>
          <w:szCs w:val="24"/>
        </w:rPr>
      </w:pPr>
      <w:r w:rsidRPr="00EF71DA">
        <w:rPr>
          <w:rFonts w:ascii="Arial" w:eastAsia="Times New Roman" w:hAnsi="Arial" w:cs="Arial"/>
          <w:color w:val="1C1E29"/>
          <w:sz w:val="24"/>
          <w:szCs w:val="24"/>
        </w:rPr>
        <w:t>He also came to us with a deep knowledge of community based/public media fundraising, which we desperately needed.</w:t>
      </w:r>
    </w:p>
    <w:p w14:paraId="010F5C49"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proofErr w:type="gramStart"/>
      <w:r w:rsidRPr="00EF71DA">
        <w:rPr>
          <w:rFonts w:ascii="Arial" w:eastAsia="Times New Roman" w:hAnsi="Arial" w:cs="Arial"/>
          <w:color w:val="1C1E29"/>
          <w:sz w:val="24"/>
          <w:szCs w:val="24"/>
        </w:rPr>
        <w:t>Vernile  began</w:t>
      </w:r>
      <w:proofErr w:type="gramEnd"/>
      <w:r w:rsidRPr="00EF71DA">
        <w:rPr>
          <w:rFonts w:ascii="Arial" w:eastAsia="Times New Roman" w:hAnsi="Arial" w:cs="Arial"/>
          <w:color w:val="1C1E29"/>
          <w:sz w:val="24"/>
          <w:szCs w:val="24"/>
        </w:rPr>
        <w:t xml:space="preserve"> visiting all of our five stations immediately, to better understand the dynamics of the network.  He seriously conferred with the staffs, the General Managers and a number of other key people in each signal area and gained an appreciation for the </w:t>
      </w:r>
      <w:proofErr w:type="gramStart"/>
      <w:r w:rsidRPr="00EF71DA">
        <w:rPr>
          <w:rFonts w:ascii="Arial" w:eastAsia="Times New Roman" w:hAnsi="Arial" w:cs="Arial"/>
          <w:color w:val="1C1E29"/>
          <w:sz w:val="24"/>
          <w:szCs w:val="24"/>
        </w:rPr>
        <w:t>challenges  our</w:t>
      </w:r>
      <w:proofErr w:type="gramEnd"/>
      <w:r w:rsidRPr="00EF71DA">
        <w:rPr>
          <w:rFonts w:ascii="Arial" w:eastAsia="Times New Roman" w:hAnsi="Arial" w:cs="Arial"/>
          <w:color w:val="1C1E29"/>
          <w:sz w:val="24"/>
          <w:szCs w:val="24"/>
        </w:rPr>
        <w:t xml:space="preserve"> staff faces, and the incredible efforts most were making to meet those challenges, but also realizing that if our network were to succeed, we needed major overhauling in many ways. </w:t>
      </w:r>
    </w:p>
    <w:p w14:paraId="45541850"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r w:rsidRPr="00EF71DA">
        <w:rPr>
          <w:rFonts w:ascii="Arial" w:eastAsia="Times New Roman" w:hAnsi="Arial" w:cs="Arial"/>
          <w:color w:val="1C1E29"/>
          <w:sz w:val="24"/>
          <w:szCs w:val="24"/>
        </w:rPr>
        <w:t xml:space="preserve">During the trip, and afterwards, he was quite successful in “team building”, especially amongst most of the GM’s.  For instance, the KPFK/Los Angeles GM, Anyel Fields, expressed amazement and appreciation for Vernile bringing Fields to Berkeley to meet with both Vernile and KPFA’s GM, Quincy McCoy--helping both to build the network, while also creating the groundwork for much needed collegial support to both GM’s and the iED, since, as Fields put it </w:t>
      </w:r>
      <w:r w:rsidRPr="00EF71DA">
        <w:rPr>
          <w:rFonts w:ascii="Arial" w:eastAsia="Times New Roman" w:hAnsi="Arial" w:cs="Arial"/>
          <w:i/>
          <w:iCs/>
          <w:color w:val="1C1E29"/>
          <w:sz w:val="24"/>
          <w:szCs w:val="24"/>
        </w:rPr>
        <w:t>“is particularly helpful because we, as managers often feel very alone, being both the spokesperson and the person whose job it is to listen to our public, and to our staff, so feeling part of a team has been an important result of Vernile's short tenure here”.</w:t>
      </w:r>
      <w:r w:rsidRPr="00EF71DA">
        <w:rPr>
          <w:rFonts w:ascii="Arial" w:eastAsia="Times New Roman" w:hAnsi="Arial" w:cs="Arial"/>
          <w:color w:val="1C1E29"/>
          <w:sz w:val="24"/>
          <w:szCs w:val="24"/>
        </w:rPr>
        <w:t> </w:t>
      </w:r>
    </w:p>
    <w:p w14:paraId="46358CF4"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r w:rsidRPr="00EF71DA">
        <w:rPr>
          <w:rFonts w:ascii="Arial" w:eastAsia="Times New Roman" w:hAnsi="Arial" w:cs="Arial"/>
          <w:color w:val="1C1E29"/>
          <w:sz w:val="24"/>
          <w:szCs w:val="24"/>
        </w:rPr>
        <w:t xml:space="preserve">Soon after becoming the iED Vernile began discussing and proposing new ways of helping balance our budget, with a great emphasis on both new, off the air, and new </w:t>
      </w:r>
      <w:proofErr w:type="gramStart"/>
      <w:r w:rsidRPr="00EF71DA">
        <w:rPr>
          <w:rFonts w:ascii="Arial" w:eastAsia="Times New Roman" w:hAnsi="Arial" w:cs="Arial"/>
          <w:color w:val="1C1E29"/>
          <w:sz w:val="24"/>
          <w:szCs w:val="24"/>
        </w:rPr>
        <w:t>on air</w:t>
      </w:r>
      <w:proofErr w:type="gramEnd"/>
      <w:r w:rsidRPr="00EF71DA">
        <w:rPr>
          <w:rFonts w:ascii="Arial" w:eastAsia="Times New Roman" w:hAnsi="Arial" w:cs="Arial"/>
          <w:color w:val="1C1E29"/>
          <w:sz w:val="24"/>
          <w:szCs w:val="24"/>
        </w:rPr>
        <w:t xml:space="preserve"> ways of fundraising.  He reached out to major donors –both those </w:t>
      </w:r>
      <w:r w:rsidRPr="00EF71DA">
        <w:rPr>
          <w:rFonts w:ascii="Arial" w:eastAsia="Times New Roman" w:hAnsi="Arial" w:cs="Arial"/>
          <w:color w:val="1C1E29"/>
          <w:sz w:val="24"/>
          <w:szCs w:val="24"/>
        </w:rPr>
        <w:lastRenderedPageBreak/>
        <w:t>whom he knew prior to coming on the job, and others who he felt would support us, if they knew about us, our mission and our needs, as well as those who are already funding us.</w:t>
      </w:r>
    </w:p>
    <w:p w14:paraId="0F6D546B"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r w:rsidRPr="00EF71DA">
        <w:rPr>
          <w:rFonts w:ascii="Arial" w:eastAsia="Times New Roman" w:hAnsi="Arial" w:cs="Arial"/>
          <w:color w:val="1C1E29"/>
          <w:sz w:val="24"/>
          <w:szCs w:val="24"/>
        </w:rPr>
        <w:t>He discovered that a common theme running through these interactions was that donors were hesitant to support our network in its present financial model.  That we needed to show that we had a plan to increase our listenership and increase our donations, so that we stopped the money hemorrhaging that has been plaguing us for years. </w:t>
      </w:r>
    </w:p>
    <w:p w14:paraId="704C564C"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r w:rsidRPr="00EF71DA">
        <w:rPr>
          <w:rFonts w:ascii="Arial" w:eastAsia="Times New Roman" w:hAnsi="Arial" w:cs="Arial"/>
          <w:color w:val="1C1E29"/>
          <w:sz w:val="24"/>
          <w:szCs w:val="24"/>
        </w:rPr>
        <w:t xml:space="preserve">He began working with the GMs to develop new approaches to fundraising including, for instance a year end “Themed” fundraising approach that would leave our regular programs in </w:t>
      </w:r>
      <w:proofErr w:type="gramStart"/>
      <w:r w:rsidRPr="00EF71DA">
        <w:rPr>
          <w:rFonts w:ascii="Arial" w:eastAsia="Times New Roman" w:hAnsi="Arial" w:cs="Arial"/>
          <w:color w:val="1C1E29"/>
          <w:sz w:val="24"/>
          <w:szCs w:val="24"/>
        </w:rPr>
        <w:t>place,  For</w:t>
      </w:r>
      <w:proofErr w:type="gramEnd"/>
      <w:r w:rsidRPr="00EF71DA">
        <w:rPr>
          <w:rFonts w:ascii="Arial" w:eastAsia="Times New Roman" w:hAnsi="Arial" w:cs="Arial"/>
          <w:color w:val="1C1E29"/>
          <w:sz w:val="24"/>
          <w:szCs w:val="24"/>
        </w:rPr>
        <w:t xml:space="preserve"> instance Fields reported that </w:t>
      </w:r>
      <w:r w:rsidRPr="00EF71DA">
        <w:rPr>
          <w:rFonts w:ascii="Arial" w:eastAsia="Times New Roman" w:hAnsi="Arial" w:cs="Arial"/>
          <w:i/>
          <w:iCs/>
          <w:color w:val="1C1E29"/>
          <w:sz w:val="24"/>
          <w:szCs w:val="24"/>
        </w:rPr>
        <w:t>“On September 6</w:t>
      </w:r>
      <w:r w:rsidRPr="00EF71DA">
        <w:rPr>
          <w:rFonts w:ascii="Arial" w:eastAsia="Times New Roman" w:hAnsi="Arial" w:cs="Arial"/>
          <w:i/>
          <w:iCs/>
          <w:color w:val="1C1E29"/>
          <w:sz w:val="14"/>
          <w:szCs w:val="14"/>
          <w:vertAlign w:val="superscript"/>
        </w:rPr>
        <w:t>th</w:t>
      </w:r>
      <w:r w:rsidRPr="00EF71DA">
        <w:rPr>
          <w:rFonts w:ascii="Arial" w:eastAsia="Times New Roman" w:hAnsi="Arial" w:cs="Arial"/>
          <w:i/>
          <w:iCs/>
          <w:color w:val="1C1E29"/>
          <w:sz w:val="24"/>
          <w:szCs w:val="24"/>
        </w:rPr>
        <w:t>…we came up with a draft of "</w:t>
      </w:r>
      <w:r w:rsidRPr="00EF71DA">
        <w:rPr>
          <w:rFonts w:ascii="Arial" w:eastAsia="Times New Roman" w:hAnsi="Arial" w:cs="Arial"/>
          <w:b/>
          <w:bCs/>
          <w:i/>
          <w:iCs/>
          <w:color w:val="1C1E29"/>
          <w:sz w:val="24"/>
          <w:szCs w:val="24"/>
        </w:rPr>
        <w:t>70 Years on the Air Anniversary Week</w:t>
      </w:r>
      <w:r w:rsidRPr="00EF71DA">
        <w:rPr>
          <w:rFonts w:ascii="Arial" w:eastAsia="Times New Roman" w:hAnsi="Arial" w:cs="Arial"/>
          <w:i/>
          <w:iCs/>
          <w:color w:val="1C1E29"/>
          <w:sz w:val="24"/>
          <w:szCs w:val="24"/>
        </w:rPr>
        <w:t xml:space="preserve">" tentatively </w:t>
      </w:r>
      <w:r w:rsidRPr="00EF71DA">
        <w:rPr>
          <w:rFonts w:ascii="Arial" w:eastAsia="Times New Roman" w:hAnsi="Arial" w:cs="Arial"/>
          <w:b/>
          <w:bCs/>
          <w:i/>
          <w:iCs/>
          <w:color w:val="1C1E29"/>
          <w:sz w:val="24"/>
          <w:szCs w:val="24"/>
        </w:rPr>
        <w:t xml:space="preserve">scheduled for (12/26/19 to 1/1/20). </w:t>
      </w:r>
      <w:r w:rsidRPr="00EF71DA">
        <w:rPr>
          <w:rFonts w:ascii="Arial" w:eastAsia="Times New Roman" w:hAnsi="Arial" w:cs="Arial"/>
          <w:i/>
          <w:iCs/>
          <w:color w:val="1C1E29"/>
          <w:sz w:val="24"/>
          <w:szCs w:val="24"/>
        </w:rPr>
        <w:t xml:space="preserve">The broadcast was to include special programming with strong year-end fundraising appeals celebrating the most excellent of Pacifica's programs, content, and the best of the Pacifica Archives. Most of the regular programming would remain intact and would include messaging in alignment with the year-end theme. These efforts were to include a different way of fundraising other than the usual hardline </w:t>
      </w:r>
      <w:proofErr w:type="gramStart"/>
      <w:r w:rsidRPr="00EF71DA">
        <w:rPr>
          <w:rFonts w:ascii="Arial" w:eastAsia="Times New Roman" w:hAnsi="Arial" w:cs="Arial"/>
          <w:i/>
          <w:iCs/>
          <w:color w:val="1C1E29"/>
          <w:sz w:val="24"/>
          <w:szCs w:val="24"/>
        </w:rPr>
        <w:t>pitching..</w:t>
      </w:r>
      <w:proofErr w:type="gramEnd"/>
      <w:r w:rsidRPr="00EF71DA">
        <w:rPr>
          <w:rFonts w:ascii="Arial" w:eastAsia="Times New Roman" w:hAnsi="Arial" w:cs="Arial"/>
          <w:color w:val="1C1E29"/>
          <w:sz w:val="24"/>
          <w:szCs w:val="24"/>
        </w:rPr>
        <w:t>  See Field’s letter of October 5</w:t>
      </w:r>
      <w:r w:rsidRPr="00EF71DA">
        <w:rPr>
          <w:rFonts w:ascii="Arial" w:eastAsia="Times New Roman" w:hAnsi="Arial" w:cs="Arial"/>
          <w:color w:val="1C1E29"/>
          <w:sz w:val="14"/>
          <w:szCs w:val="14"/>
          <w:vertAlign w:val="superscript"/>
        </w:rPr>
        <w:t>th</w:t>
      </w:r>
      <w:r w:rsidRPr="00EF71DA">
        <w:rPr>
          <w:rFonts w:ascii="Arial" w:eastAsia="Times New Roman" w:hAnsi="Arial" w:cs="Arial"/>
          <w:color w:val="1C1E29"/>
          <w:sz w:val="24"/>
          <w:szCs w:val="24"/>
        </w:rPr>
        <w:t xml:space="preserve">, 2019 for more details.  </w:t>
      </w:r>
      <w:r w:rsidRPr="00EF71DA">
        <w:rPr>
          <w:rFonts w:ascii="Arial" w:eastAsia="Times New Roman" w:hAnsi="Arial" w:cs="Arial"/>
          <w:b/>
          <w:bCs/>
          <w:color w:val="1C1E29"/>
          <w:sz w:val="24"/>
          <w:szCs w:val="24"/>
        </w:rPr>
        <w:t>I hope that</w:t>
      </w:r>
      <w:r w:rsidRPr="00EF71DA">
        <w:rPr>
          <w:rFonts w:ascii="Arial" w:eastAsia="Times New Roman" w:hAnsi="Arial" w:cs="Arial"/>
          <w:color w:val="1C1E29"/>
          <w:sz w:val="24"/>
          <w:szCs w:val="24"/>
        </w:rPr>
        <w:t xml:space="preserve"> in the financial and leadership turmoil that we are in, that </w:t>
      </w:r>
      <w:r w:rsidRPr="00EF71DA">
        <w:rPr>
          <w:rFonts w:ascii="Arial" w:eastAsia="Times New Roman" w:hAnsi="Arial" w:cs="Arial"/>
          <w:b/>
          <w:bCs/>
          <w:color w:val="1C1E29"/>
          <w:sz w:val="24"/>
          <w:szCs w:val="24"/>
        </w:rPr>
        <w:t>we manage to include such a fundraiser during December.</w:t>
      </w:r>
    </w:p>
    <w:p w14:paraId="3B97A21D"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r w:rsidRPr="00EF71DA">
        <w:rPr>
          <w:rFonts w:ascii="Arial" w:eastAsia="Times New Roman" w:hAnsi="Arial" w:cs="Arial"/>
          <w:color w:val="1C1E29"/>
          <w:sz w:val="24"/>
          <w:szCs w:val="24"/>
        </w:rPr>
        <w:t>He was aware, and pointed out that the longer and longer fund drives in which we are engaging were driving our listeners away, and we had to change our model to survive.</w:t>
      </w:r>
    </w:p>
    <w:p w14:paraId="4332F9CB" w14:textId="77777777" w:rsidR="00EF71DA" w:rsidRPr="00EF71DA" w:rsidRDefault="00EF71DA" w:rsidP="00EF71DA">
      <w:pPr>
        <w:numPr>
          <w:ilvl w:val="0"/>
          <w:numId w:val="1"/>
        </w:numPr>
        <w:spacing w:after="0" w:line="240" w:lineRule="auto"/>
        <w:textAlignment w:val="baseline"/>
        <w:rPr>
          <w:rFonts w:ascii="Arial" w:eastAsia="Times New Roman" w:hAnsi="Arial" w:cs="Arial"/>
          <w:color w:val="1C1E29"/>
        </w:rPr>
      </w:pPr>
      <w:r w:rsidRPr="00EF71DA">
        <w:rPr>
          <w:rFonts w:ascii="Arial" w:eastAsia="Times New Roman" w:hAnsi="Arial" w:cs="Arial"/>
          <w:color w:val="1C1E29"/>
          <w:sz w:val="24"/>
          <w:szCs w:val="24"/>
        </w:rPr>
        <w:t>Most importantly, Vernile was a radio and media professional, who had the courage to not only say out loud, but to act on the obvious, despite the realization that no one had been willing to do just that for years and years.  He had the mettle, the effrontery to state the obvious: That although all of our stations had low listenership, and were barely covering their overhead, that WBAI’s budget was way out of whack. That their overhead far exceeded their regular income, and that this was the largest single drain on Pacifica’s budget (not that there aren’t many others, for sure).   That as a result of our overall financial situation, we literally had essentially no money left in the bank. When he and our iCFO tried to bring this up, and tried to discuss possible solutions most of our board continued to act as if it were just business as usual.</w:t>
      </w:r>
    </w:p>
    <w:p w14:paraId="15A5B09F" w14:textId="77777777" w:rsidR="00EF71DA" w:rsidRPr="00EF71DA" w:rsidRDefault="00EF71DA" w:rsidP="00EF71DA">
      <w:pPr>
        <w:numPr>
          <w:ilvl w:val="0"/>
          <w:numId w:val="1"/>
        </w:numPr>
        <w:spacing w:after="0" w:line="240" w:lineRule="auto"/>
        <w:textAlignment w:val="baseline"/>
        <w:rPr>
          <w:rFonts w:ascii="Verdana" w:eastAsia="Times New Roman" w:hAnsi="Verdana" w:cs="Times New Roman"/>
          <w:color w:val="1C1E29"/>
          <w:sz w:val="24"/>
          <w:szCs w:val="24"/>
        </w:rPr>
      </w:pPr>
      <w:r w:rsidRPr="00EF71DA">
        <w:rPr>
          <w:rFonts w:ascii="Arial" w:eastAsia="Times New Roman" w:hAnsi="Arial" w:cs="Arial"/>
          <w:color w:val="1C1E29"/>
          <w:sz w:val="24"/>
          <w:szCs w:val="24"/>
        </w:rPr>
        <w:t>It should also be pointed out that, in addition to WBAI needing its staff to be paid, Pacifica  also had to pay, at the same time,our insurance payments, to keep our “big loan” from going into default, as well as our auditors and accountants, in order to get our audits done in a timely manner, so that we didn’t lose our non-profit status.  Thus, Pacifica was between the proverbial “rock and a hard place.” When Vernile tried to get our Board to focus on these issues at the two Board Meetings prior to October 7, 2019, it was “decided” that the iED and iCFO reports had taken up too much time, and that we had to move on to the next topic! </w:t>
      </w:r>
    </w:p>
    <w:p w14:paraId="10758F5E" w14:textId="77777777" w:rsidR="00EF71DA" w:rsidRPr="00EF71DA" w:rsidRDefault="00EF71DA" w:rsidP="00EF71DA">
      <w:pPr>
        <w:numPr>
          <w:ilvl w:val="0"/>
          <w:numId w:val="1"/>
        </w:numPr>
        <w:spacing w:after="0" w:line="240" w:lineRule="auto"/>
        <w:textAlignment w:val="baseline"/>
        <w:rPr>
          <w:rFonts w:ascii="Verdana" w:eastAsia="Times New Roman" w:hAnsi="Verdana" w:cs="Times New Roman"/>
          <w:color w:val="1C1E29"/>
          <w:sz w:val="24"/>
          <w:szCs w:val="24"/>
        </w:rPr>
      </w:pPr>
      <w:r w:rsidRPr="00EF71DA">
        <w:rPr>
          <w:rFonts w:ascii="Arial" w:eastAsia="Times New Roman" w:hAnsi="Arial" w:cs="Arial"/>
          <w:color w:val="1C1E29"/>
          <w:sz w:val="24"/>
          <w:szCs w:val="24"/>
        </w:rPr>
        <w:t xml:space="preserve">For about the 8th of 9th time in 12 pay periods, Pacfica literally had about $2000 in available funds in its bank account, and although WBAI had about $36,000 or so in it’s account ( but those funds weren’t available, because there was a lien against the account and the account was frozen) action had to be taken, because this time, there were literally insufficient funds in either WBAI’s nor National’s accounts to pay the payroll. The law, and our handbook are pretty clear that in such a situation that the employees need to be laid off--despite the fact that there was a fund drive going on that could potentially bring in the needed funds--at least on a </w:t>
      </w:r>
      <w:proofErr w:type="gramStart"/>
      <w:r w:rsidRPr="00EF71DA">
        <w:rPr>
          <w:rFonts w:ascii="Arial" w:eastAsia="Times New Roman" w:hAnsi="Arial" w:cs="Arial"/>
          <w:color w:val="1C1E29"/>
          <w:sz w:val="24"/>
          <w:szCs w:val="24"/>
        </w:rPr>
        <w:t>short term</w:t>
      </w:r>
      <w:proofErr w:type="gramEnd"/>
      <w:r w:rsidRPr="00EF71DA">
        <w:rPr>
          <w:rFonts w:ascii="Arial" w:eastAsia="Times New Roman" w:hAnsi="Arial" w:cs="Arial"/>
          <w:color w:val="1C1E29"/>
          <w:sz w:val="24"/>
          <w:szCs w:val="24"/>
        </w:rPr>
        <w:t xml:space="preserve"> basis.  It is also important to note that because of the fact that expenses exceed income at WBAI, at the beginning of each fund drive, WBAI was more in debt than at the beginning of the previous fund drive. In other words, 2 steps forward and 3 steps back--so simply allowing the fund drive to go forward, even if the money in the account had been available to pay the staff, would, within 3 months, have put both Pacifica and WBAI in worse shape than it was on October 7th, 2019.</w:t>
      </w:r>
    </w:p>
    <w:p w14:paraId="0909C731" w14:textId="77777777" w:rsidR="00EF71DA" w:rsidRPr="00EF71DA" w:rsidRDefault="00EF71DA" w:rsidP="00EF71DA">
      <w:pPr>
        <w:numPr>
          <w:ilvl w:val="0"/>
          <w:numId w:val="1"/>
        </w:numPr>
        <w:spacing w:after="0" w:line="240" w:lineRule="auto"/>
        <w:textAlignment w:val="baseline"/>
        <w:rPr>
          <w:rFonts w:ascii="Verdana" w:eastAsia="Times New Roman" w:hAnsi="Verdana" w:cs="Times New Roman"/>
          <w:color w:val="1C1E29"/>
          <w:sz w:val="24"/>
          <w:szCs w:val="24"/>
        </w:rPr>
      </w:pPr>
      <w:r w:rsidRPr="00EF71DA">
        <w:rPr>
          <w:rFonts w:ascii="Arial" w:eastAsia="Times New Roman" w:hAnsi="Arial" w:cs="Arial"/>
          <w:color w:val="1C1E29"/>
          <w:sz w:val="24"/>
          <w:szCs w:val="24"/>
        </w:rPr>
        <w:t>We can second guess the staff, we can say he should have done this, or that or the other.  He should have written to the Board, since they wouldn’t listen to him at the board meeting.  HE SHOULD HAVE DONE SOMETHING DIFFERENT!!</w:t>
      </w:r>
    </w:p>
    <w:p w14:paraId="572B6590" w14:textId="77777777" w:rsidR="00EF71DA" w:rsidRPr="00EF71DA" w:rsidRDefault="00EF71DA" w:rsidP="00EF71DA">
      <w:pPr>
        <w:numPr>
          <w:ilvl w:val="0"/>
          <w:numId w:val="1"/>
        </w:numPr>
        <w:spacing w:after="0" w:line="240" w:lineRule="auto"/>
        <w:textAlignment w:val="baseline"/>
        <w:rPr>
          <w:rFonts w:ascii="Verdana" w:eastAsia="Times New Roman" w:hAnsi="Verdana" w:cs="Times New Roman"/>
          <w:color w:val="1C1E29"/>
          <w:sz w:val="24"/>
          <w:szCs w:val="24"/>
        </w:rPr>
      </w:pPr>
      <w:r w:rsidRPr="00EF71DA">
        <w:rPr>
          <w:rFonts w:ascii="Arial" w:eastAsia="Times New Roman" w:hAnsi="Arial" w:cs="Arial"/>
          <w:color w:val="1C1E29"/>
          <w:sz w:val="24"/>
          <w:szCs w:val="24"/>
        </w:rPr>
        <w:t xml:space="preserve">However, </w:t>
      </w:r>
      <w:proofErr w:type="gramStart"/>
      <w:r w:rsidRPr="00EF71DA">
        <w:rPr>
          <w:rFonts w:ascii="Arial" w:eastAsia="Times New Roman" w:hAnsi="Arial" w:cs="Arial"/>
          <w:color w:val="1C1E29"/>
          <w:sz w:val="24"/>
          <w:szCs w:val="24"/>
        </w:rPr>
        <w:t>It</w:t>
      </w:r>
      <w:proofErr w:type="gramEnd"/>
      <w:r w:rsidRPr="00EF71DA">
        <w:rPr>
          <w:rFonts w:ascii="Arial" w:eastAsia="Times New Roman" w:hAnsi="Arial" w:cs="Arial"/>
          <w:color w:val="1C1E29"/>
          <w:sz w:val="24"/>
          <w:szCs w:val="24"/>
        </w:rPr>
        <w:t xml:space="preserve"> was in this situation that Vernile found himself.  With the Pacifica Board refusing to discuss the steps needed to solve this problem at board meetings, insufficient funds available to pay the staff and our Bylaws delegating to him the </w:t>
      </w:r>
      <w:proofErr w:type="gramStart"/>
      <w:r w:rsidRPr="00EF71DA">
        <w:rPr>
          <w:rFonts w:ascii="Arial" w:eastAsia="Times New Roman" w:hAnsi="Arial" w:cs="Arial"/>
          <w:color w:val="1C1E29"/>
          <w:sz w:val="24"/>
          <w:szCs w:val="24"/>
        </w:rPr>
        <w:t>decision making</w:t>
      </w:r>
      <w:proofErr w:type="gramEnd"/>
      <w:r w:rsidRPr="00EF71DA">
        <w:rPr>
          <w:rFonts w:ascii="Arial" w:eastAsia="Times New Roman" w:hAnsi="Arial" w:cs="Arial"/>
          <w:color w:val="1C1E29"/>
          <w:sz w:val="24"/>
          <w:szCs w:val="24"/>
        </w:rPr>
        <w:t xml:space="preserve"> power, he needed to act--immediately.  He made the major decision to apply triage, and attempt to stop the hemorraging by doing a “format change” and switching the station to a “Best of Pacifica” format, including laying off the entire WBAI staff. I have learned, since October 7th, when that happened, that the standard way to do a “format change” on the radio is to come in at the time of the “shift change”, call people into the office, and tell them that they have been laid off, and that there is going to be a new format.  Which is essentially what our iED did.</w:t>
      </w:r>
    </w:p>
    <w:p w14:paraId="36E41915" w14:textId="77777777" w:rsidR="00EF71DA" w:rsidRPr="00EF71DA" w:rsidRDefault="00EF71DA" w:rsidP="00EF71DA">
      <w:pPr>
        <w:numPr>
          <w:ilvl w:val="0"/>
          <w:numId w:val="1"/>
        </w:numPr>
        <w:spacing w:after="0" w:line="240" w:lineRule="auto"/>
        <w:textAlignment w:val="baseline"/>
        <w:rPr>
          <w:rFonts w:ascii="Verdana" w:eastAsia="Times New Roman" w:hAnsi="Verdana" w:cs="Times New Roman"/>
          <w:color w:val="1C1E29"/>
          <w:sz w:val="24"/>
          <w:szCs w:val="24"/>
        </w:rPr>
      </w:pPr>
      <w:r w:rsidRPr="00EF71DA">
        <w:rPr>
          <w:rFonts w:ascii="Arial" w:eastAsia="Times New Roman" w:hAnsi="Arial" w:cs="Arial"/>
          <w:color w:val="1C1E29"/>
          <w:sz w:val="24"/>
          <w:szCs w:val="24"/>
        </w:rPr>
        <w:t>Then, all hell broke loose, and I don’t have to go into that at this time.</w:t>
      </w:r>
    </w:p>
    <w:p w14:paraId="67A31750" w14:textId="77777777" w:rsidR="00EF71DA" w:rsidRPr="00EF71DA" w:rsidRDefault="00EF71DA" w:rsidP="00EF71DA">
      <w:pPr>
        <w:numPr>
          <w:ilvl w:val="0"/>
          <w:numId w:val="1"/>
        </w:numPr>
        <w:spacing w:after="0" w:line="240" w:lineRule="auto"/>
        <w:textAlignment w:val="baseline"/>
        <w:rPr>
          <w:rFonts w:ascii="Verdana" w:eastAsia="Times New Roman" w:hAnsi="Verdana" w:cs="Times New Roman"/>
          <w:color w:val="1C1E29"/>
          <w:sz w:val="24"/>
          <w:szCs w:val="24"/>
        </w:rPr>
      </w:pPr>
      <w:proofErr w:type="gramStart"/>
      <w:r w:rsidRPr="00EF71DA">
        <w:rPr>
          <w:rFonts w:ascii="Arial" w:eastAsia="Times New Roman" w:hAnsi="Arial" w:cs="Arial"/>
          <w:color w:val="1C1E29"/>
          <w:sz w:val="24"/>
          <w:szCs w:val="24"/>
        </w:rPr>
        <w:t>However</w:t>
      </w:r>
      <w:proofErr w:type="gramEnd"/>
      <w:r w:rsidRPr="00EF71DA">
        <w:rPr>
          <w:rFonts w:ascii="Arial" w:eastAsia="Times New Roman" w:hAnsi="Arial" w:cs="Arial"/>
          <w:color w:val="1C1E29"/>
          <w:sz w:val="24"/>
          <w:szCs w:val="24"/>
        </w:rPr>
        <w:t xml:space="preserve"> I do want to address the question of</w:t>
      </w:r>
    </w:p>
    <w:p w14:paraId="76C24C59" w14:textId="77777777" w:rsidR="00EF71DA" w:rsidRPr="00EF71DA" w:rsidRDefault="00EF71DA" w:rsidP="00EF71DA">
      <w:pPr>
        <w:spacing w:after="0" w:line="240" w:lineRule="auto"/>
        <w:ind w:left="720"/>
        <w:jc w:val="center"/>
        <w:rPr>
          <w:rFonts w:ascii="Verdana" w:eastAsia="Times New Roman" w:hAnsi="Verdana" w:cs="Times New Roman"/>
          <w:sz w:val="36"/>
          <w:szCs w:val="36"/>
        </w:rPr>
      </w:pPr>
      <w:r w:rsidRPr="00EF71DA">
        <w:rPr>
          <w:rFonts w:ascii="Arial" w:eastAsia="Times New Roman" w:hAnsi="Arial" w:cs="Arial"/>
          <w:b/>
          <w:bCs/>
          <w:color w:val="1C1E29"/>
          <w:sz w:val="36"/>
          <w:szCs w:val="36"/>
        </w:rPr>
        <w:t>WHAT DO WE DO NOW?</w:t>
      </w:r>
    </w:p>
    <w:p w14:paraId="16F7EEF1" w14:textId="77777777" w:rsidR="00EF71DA" w:rsidRPr="00EF71DA" w:rsidRDefault="00EF71DA" w:rsidP="00EF71DA">
      <w:pPr>
        <w:spacing w:after="0" w:line="240" w:lineRule="auto"/>
        <w:rPr>
          <w:rFonts w:ascii="Verdana" w:eastAsia="Times New Roman" w:hAnsi="Verdana" w:cs="Times New Roman"/>
          <w:sz w:val="36"/>
          <w:szCs w:val="36"/>
        </w:rPr>
      </w:pPr>
      <w:r w:rsidRPr="00EF71DA">
        <w:rPr>
          <w:rFonts w:ascii="Arial" w:eastAsia="Times New Roman" w:hAnsi="Arial" w:cs="Arial"/>
          <w:b/>
          <w:bCs/>
          <w:color w:val="1C1E29"/>
          <w:sz w:val="36"/>
          <w:szCs w:val="36"/>
        </w:rPr>
        <w:t>*</w:t>
      </w:r>
      <w:r w:rsidRPr="00EF71DA">
        <w:rPr>
          <w:rFonts w:ascii="Arial" w:eastAsia="Times New Roman" w:hAnsi="Arial" w:cs="Arial"/>
          <w:b/>
          <w:bCs/>
          <w:color w:val="1C1E29"/>
          <w:sz w:val="24"/>
          <w:szCs w:val="24"/>
        </w:rPr>
        <w:t xml:space="preserve"> First of all</w:t>
      </w:r>
      <w:r w:rsidRPr="00EF71DA">
        <w:rPr>
          <w:rFonts w:ascii="Arial" w:eastAsia="Times New Roman" w:hAnsi="Arial" w:cs="Arial"/>
          <w:color w:val="1C1E29"/>
          <w:sz w:val="24"/>
          <w:szCs w:val="24"/>
        </w:rPr>
        <w:t>, I would like to suggest that although obviously not everyone on the Board agreed with the decision to change formats at WBAI, that those supporting the action, are almost as many as those opposing it, so that terminating him, for doing what close to a majority of Board members believe/d were appropriate actions, and within the purview of his job description is not appropriate and should not be done.  What might b e approriate is to discuss this in the context of mediation or a civil discussion at a Board meeting. The all or nothing approach needs to re-evaluated -- immediately. Having 16 ED’s and iEDs in 16 years has been the result of this all or nothing approach.</w:t>
      </w:r>
    </w:p>
    <w:p w14:paraId="409649B9" w14:textId="77777777" w:rsidR="00EF71DA" w:rsidRPr="00EF71DA" w:rsidRDefault="00EF71DA" w:rsidP="00EF71DA">
      <w:pPr>
        <w:spacing w:after="0" w:line="240" w:lineRule="auto"/>
        <w:rPr>
          <w:rFonts w:ascii="Verdana" w:eastAsia="Times New Roman" w:hAnsi="Verdana" w:cs="Times New Roman"/>
          <w:sz w:val="36"/>
          <w:szCs w:val="36"/>
        </w:rPr>
      </w:pPr>
    </w:p>
    <w:p w14:paraId="6097248F" w14:textId="77777777" w:rsidR="00EF71DA" w:rsidRPr="00EF71DA" w:rsidRDefault="00EF71DA" w:rsidP="00EF71DA">
      <w:pPr>
        <w:spacing w:after="0" w:line="240" w:lineRule="auto"/>
        <w:rPr>
          <w:rFonts w:ascii="Verdana" w:eastAsia="Times New Roman" w:hAnsi="Verdana" w:cs="Times New Roman"/>
          <w:sz w:val="36"/>
          <w:szCs w:val="36"/>
        </w:rPr>
      </w:pPr>
      <w:r w:rsidRPr="00EF71DA">
        <w:rPr>
          <w:rFonts w:ascii="Arial" w:eastAsia="Times New Roman" w:hAnsi="Arial" w:cs="Arial"/>
          <w:color w:val="1C1E29"/>
          <w:sz w:val="24"/>
          <w:szCs w:val="24"/>
        </w:rPr>
        <w:t>My request and recommendation at this time is that the matter of terminating, suspending or otherwise dealing with John Vernile be on our agenda, tonight, next week or as soon as reasonably possible.</w:t>
      </w:r>
    </w:p>
    <w:p w14:paraId="21626070" w14:textId="77777777" w:rsidR="00EF71DA" w:rsidRPr="00EF71DA" w:rsidRDefault="00EF71DA" w:rsidP="00EF71DA">
      <w:pPr>
        <w:spacing w:after="0" w:line="240" w:lineRule="auto"/>
        <w:rPr>
          <w:rFonts w:ascii="Verdana" w:eastAsia="Times New Roman" w:hAnsi="Verdana" w:cs="Times New Roman"/>
          <w:sz w:val="36"/>
          <w:szCs w:val="36"/>
        </w:rPr>
      </w:pPr>
    </w:p>
    <w:p w14:paraId="561A5E09" w14:textId="77777777" w:rsidR="00EF71DA" w:rsidRPr="00EF71DA" w:rsidRDefault="00EF71DA" w:rsidP="00EF71DA">
      <w:pPr>
        <w:spacing w:after="0" w:line="240" w:lineRule="auto"/>
        <w:rPr>
          <w:rFonts w:ascii="Verdana" w:eastAsia="Times New Roman" w:hAnsi="Verdana" w:cs="Times New Roman"/>
          <w:sz w:val="36"/>
          <w:szCs w:val="36"/>
        </w:rPr>
      </w:pPr>
      <w:r w:rsidRPr="00EF71DA">
        <w:rPr>
          <w:rFonts w:ascii="Arial" w:eastAsia="Times New Roman" w:hAnsi="Arial" w:cs="Arial"/>
          <w:b/>
          <w:bCs/>
          <w:color w:val="1C1E29"/>
          <w:sz w:val="36"/>
          <w:szCs w:val="36"/>
        </w:rPr>
        <w:t>I am therefore making a motion, to be taken up at the earliest PNB meeting possible that:</w:t>
      </w:r>
    </w:p>
    <w:p w14:paraId="4C9665B2" w14:textId="77777777" w:rsidR="00EF71DA" w:rsidRPr="00EF71DA" w:rsidRDefault="00EF71DA" w:rsidP="00EF71DA">
      <w:pPr>
        <w:spacing w:after="0" w:line="240" w:lineRule="auto"/>
        <w:rPr>
          <w:rFonts w:ascii="Verdana" w:eastAsia="Times New Roman" w:hAnsi="Verdana" w:cs="Times New Roman"/>
          <w:sz w:val="36"/>
          <w:szCs w:val="36"/>
        </w:rPr>
      </w:pPr>
      <w:r w:rsidRPr="00EF71DA">
        <w:rPr>
          <w:rFonts w:ascii="Arial" w:eastAsia="Times New Roman" w:hAnsi="Arial" w:cs="Arial"/>
          <w:b/>
          <w:bCs/>
          <w:color w:val="1C1E29"/>
          <w:sz w:val="36"/>
          <w:szCs w:val="36"/>
        </w:rPr>
        <w:t> John Vernile be retained as interim Executive Director of Pacifica, </w:t>
      </w:r>
    </w:p>
    <w:p w14:paraId="40C8431E" w14:textId="77777777" w:rsidR="00EF71DA" w:rsidRPr="00EF71DA" w:rsidRDefault="00EF71DA" w:rsidP="00EF71DA">
      <w:pPr>
        <w:spacing w:after="360" w:line="240" w:lineRule="auto"/>
        <w:rPr>
          <w:rFonts w:ascii="Verdana" w:eastAsia="Times New Roman" w:hAnsi="Verdana" w:cs="Times New Roman"/>
          <w:sz w:val="36"/>
          <w:szCs w:val="36"/>
        </w:rPr>
      </w:pPr>
    </w:p>
    <w:p w14:paraId="5DC3AD7D" w14:textId="77777777" w:rsidR="00EF71DA" w:rsidRPr="00EF71DA" w:rsidRDefault="00EF71DA" w:rsidP="00EF71DA">
      <w:pPr>
        <w:spacing w:after="0" w:line="240" w:lineRule="auto"/>
        <w:rPr>
          <w:rFonts w:ascii="Verdana" w:eastAsia="Times New Roman" w:hAnsi="Verdana" w:cs="Times New Roman"/>
          <w:sz w:val="36"/>
          <w:szCs w:val="36"/>
        </w:rPr>
      </w:pPr>
      <w:r w:rsidRPr="00EF71DA">
        <w:rPr>
          <w:rFonts w:ascii="Arial" w:eastAsia="Times New Roman" w:hAnsi="Arial" w:cs="Arial"/>
          <w:color w:val="1C1E29"/>
          <w:sz w:val="24"/>
          <w:szCs w:val="24"/>
        </w:rPr>
        <w:t>Respectfully,</w:t>
      </w:r>
    </w:p>
    <w:p w14:paraId="36E37B36" w14:textId="77777777" w:rsidR="00EF71DA" w:rsidRPr="00EF71DA" w:rsidRDefault="00EF71DA" w:rsidP="00EF71DA">
      <w:pPr>
        <w:spacing w:after="0" w:line="240" w:lineRule="auto"/>
        <w:rPr>
          <w:rFonts w:ascii="Verdana" w:eastAsia="Times New Roman" w:hAnsi="Verdana" w:cs="Times New Roman"/>
          <w:sz w:val="36"/>
          <w:szCs w:val="36"/>
        </w:rPr>
      </w:pPr>
      <w:r w:rsidRPr="00EF71DA">
        <w:rPr>
          <w:rFonts w:ascii="Arial" w:eastAsia="Times New Roman" w:hAnsi="Arial" w:cs="Arial"/>
          <w:color w:val="000000"/>
        </w:rPr>
        <w:t>Jan Goodman</w:t>
      </w:r>
      <w:r w:rsidRPr="00EF71DA">
        <w:rPr>
          <w:rFonts w:ascii="Arial" w:eastAsia="Times New Roman" w:hAnsi="Arial" w:cs="Arial"/>
          <w:color w:val="1C1E29"/>
          <w:sz w:val="24"/>
          <w:szCs w:val="24"/>
        </w:rPr>
        <w:t xml:space="preserve">  </w:t>
      </w:r>
    </w:p>
    <w:p w14:paraId="4FFAA88C" w14:textId="77777777" w:rsidR="00EF71DA" w:rsidRPr="00EF71DA" w:rsidRDefault="00EF71DA" w:rsidP="00EF71DA">
      <w:pPr>
        <w:spacing w:after="0" w:line="240" w:lineRule="auto"/>
        <w:rPr>
          <w:rFonts w:ascii="Verdana" w:eastAsia="Times New Roman" w:hAnsi="Verdana" w:cs="Times New Roman"/>
          <w:sz w:val="36"/>
          <w:szCs w:val="36"/>
        </w:rPr>
      </w:pPr>
      <w:r w:rsidRPr="00EF71DA">
        <w:rPr>
          <w:rFonts w:ascii="Arial" w:eastAsia="Times New Roman" w:hAnsi="Arial" w:cs="Arial"/>
          <w:color w:val="000000"/>
        </w:rPr>
        <w:t>(310) 458-7213 or (310) 729-2394</w:t>
      </w:r>
    </w:p>
    <w:p w14:paraId="5E20EC35" w14:textId="77777777" w:rsidR="00EF71DA" w:rsidRPr="00EF71DA" w:rsidRDefault="00EF71DA" w:rsidP="00EF71DA">
      <w:pPr>
        <w:spacing w:after="0" w:line="240" w:lineRule="auto"/>
        <w:rPr>
          <w:rFonts w:ascii="Verdana" w:eastAsia="Times New Roman" w:hAnsi="Verdana" w:cs="Times New Roman"/>
          <w:sz w:val="36"/>
          <w:szCs w:val="36"/>
        </w:rPr>
      </w:pPr>
    </w:p>
    <w:p w14:paraId="301295EE" w14:textId="77777777" w:rsidR="00EF71DA" w:rsidRPr="00EF71DA" w:rsidRDefault="00EF71DA" w:rsidP="00EF71DA">
      <w:pPr>
        <w:spacing w:after="0" w:line="240" w:lineRule="auto"/>
        <w:rPr>
          <w:rFonts w:ascii="Times New Roman" w:eastAsia="Times New Roman" w:hAnsi="Times New Roman" w:cs="Times New Roman"/>
          <w:sz w:val="24"/>
          <w:szCs w:val="24"/>
        </w:rPr>
      </w:pPr>
      <w:r w:rsidRPr="00EF71DA">
        <w:rPr>
          <w:rFonts w:ascii="Times New Roman" w:eastAsia="Times New Roman" w:hAnsi="Times New Roman" w:cs="Times New Roman"/>
          <w:sz w:val="24"/>
          <w:szCs w:val="24"/>
        </w:rPr>
        <w:t>Jan Goodman</w:t>
      </w:r>
      <w:r w:rsidRPr="00EF71DA">
        <w:rPr>
          <w:rFonts w:ascii="Times New Roman" w:eastAsia="Times New Roman" w:hAnsi="Times New Roman" w:cs="Times New Roman"/>
          <w:sz w:val="24"/>
          <w:szCs w:val="24"/>
        </w:rPr>
        <w:br/>
        <w:t>(310) 458-7213 or (310) 729-2394</w:t>
      </w:r>
    </w:p>
    <w:p w14:paraId="5EF09E78" w14:textId="77777777" w:rsidR="00EF71DA" w:rsidRDefault="00EF71DA"/>
    <w:sectPr w:rsidR="00EF7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148E5"/>
    <w:multiLevelType w:val="multilevel"/>
    <w:tmpl w:val="7B1E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DA"/>
    <w:rsid w:val="00E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13F"/>
  <w15:chartTrackingRefBased/>
  <w15:docId w15:val="{2B940463-3C53-43B3-970A-B98964B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71DA"/>
    <w:rPr>
      <w:b/>
      <w:bCs/>
    </w:rPr>
  </w:style>
  <w:style w:type="paragraph" w:styleId="NormalWeb">
    <w:name w:val="Normal (Web)"/>
    <w:basedOn w:val="Normal"/>
    <w:uiPriority w:val="99"/>
    <w:semiHidden/>
    <w:unhideWhenUsed/>
    <w:rsid w:val="00EF7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013347">
      <w:bodyDiv w:val="1"/>
      <w:marLeft w:val="0"/>
      <w:marRight w:val="0"/>
      <w:marTop w:val="0"/>
      <w:marBottom w:val="0"/>
      <w:divBdr>
        <w:top w:val="none" w:sz="0" w:space="0" w:color="auto"/>
        <w:left w:val="none" w:sz="0" w:space="0" w:color="auto"/>
        <w:bottom w:val="none" w:sz="0" w:space="0" w:color="auto"/>
        <w:right w:val="none" w:sz="0" w:space="0" w:color="auto"/>
      </w:divBdr>
      <w:divsChild>
        <w:div w:id="948243001">
          <w:marLeft w:val="0"/>
          <w:marRight w:val="0"/>
          <w:marTop w:val="0"/>
          <w:marBottom w:val="0"/>
          <w:divBdr>
            <w:top w:val="none" w:sz="0" w:space="0" w:color="auto"/>
            <w:left w:val="none" w:sz="0" w:space="0" w:color="auto"/>
            <w:bottom w:val="none" w:sz="0" w:space="0" w:color="auto"/>
            <w:right w:val="none" w:sz="0" w:space="0" w:color="auto"/>
          </w:divBdr>
        </w:div>
        <w:div w:id="360401123">
          <w:marLeft w:val="0"/>
          <w:marRight w:val="0"/>
          <w:marTop w:val="0"/>
          <w:marBottom w:val="0"/>
          <w:divBdr>
            <w:top w:val="none" w:sz="0" w:space="0" w:color="auto"/>
            <w:left w:val="none" w:sz="0" w:space="0" w:color="auto"/>
            <w:bottom w:val="none" w:sz="0" w:space="0" w:color="auto"/>
            <w:right w:val="none" w:sz="0" w:space="0" w:color="auto"/>
          </w:divBdr>
          <w:divsChild>
            <w:div w:id="614797655">
              <w:marLeft w:val="0"/>
              <w:marRight w:val="0"/>
              <w:marTop w:val="0"/>
              <w:marBottom w:val="0"/>
              <w:divBdr>
                <w:top w:val="none" w:sz="0" w:space="0" w:color="auto"/>
                <w:left w:val="none" w:sz="0" w:space="0" w:color="auto"/>
                <w:bottom w:val="none" w:sz="0" w:space="0" w:color="auto"/>
                <w:right w:val="none" w:sz="0" w:space="0" w:color="auto"/>
              </w:divBdr>
            </w:div>
            <w:div w:id="966933916">
              <w:marLeft w:val="0"/>
              <w:marRight w:val="0"/>
              <w:marTop w:val="0"/>
              <w:marBottom w:val="0"/>
              <w:divBdr>
                <w:top w:val="none" w:sz="0" w:space="0" w:color="auto"/>
                <w:left w:val="none" w:sz="0" w:space="0" w:color="auto"/>
                <w:bottom w:val="none" w:sz="0" w:space="0" w:color="auto"/>
                <w:right w:val="none" w:sz="0" w:space="0" w:color="auto"/>
              </w:divBdr>
              <w:divsChild>
                <w:div w:id="984817838">
                  <w:marLeft w:val="0"/>
                  <w:marRight w:val="0"/>
                  <w:marTop w:val="0"/>
                  <w:marBottom w:val="0"/>
                  <w:divBdr>
                    <w:top w:val="none" w:sz="0" w:space="0" w:color="auto"/>
                    <w:left w:val="none" w:sz="0" w:space="0" w:color="auto"/>
                    <w:bottom w:val="none" w:sz="0" w:space="0" w:color="auto"/>
                    <w:right w:val="none" w:sz="0" w:space="0" w:color="auto"/>
                  </w:divBdr>
                  <w:divsChild>
                    <w:div w:id="127288393">
                      <w:marLeft w:val="0"/>
                      <w:marRight w:val="0"/>
                      <w:marTop w:val="0"/>
                      <w:marBottom w:val="0"/>
                      <w:divBdr>
                        <w:top w:val="none" w:sz="0" w:space="0" w:color="auto"/>
                        <w:left w:val="none" w:sz="0" w:space="0" w:color="auto"/>
                        <w:bottom w:val="none" w:sz="0" w:space="0" w:color="auto"/>
                        <w:right w:val="none" w:sz="0" w:space="0" w:color="auto"/>
                      </w:divBdr>
                      <w:divsChild>
                        <w:div w:id="14389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Aaron</dc:creator>
  <cp:keywords/>
  <dc:description/>
  <cp:lastModifiedBy>Grace Aaron</cp:lastModifiedBy>
  <cp:revision>1</cp:revision>
  <dcterms:created xsi:type="dcterms:W3CDTF">2020-09-17T00:54:00Z</dcterms:created>
  <dcterms:modified xsi:type="dcterms:W3CDTF">2020-09-17T00:55:00Z</dcterms:modified>
</cp:coreProperties>
</file>